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 ОБУЧЕНИЯ</w:t>
      </w: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Default="004C34AF" w:rsidP="004C34AF">
      <w:pPr>
        <w:pStyle w:val="a3"/>
        <w:shd w:val="clear" w:color="auto" w:fill="FFDDDD"/>
        <w:spacing w:before="48" w:beforeAutospacing="0" w:after="12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FF"/>
        </w:rPr>
        <w:t>Язык обучения</w:t>
      </w:r>
      <w:r>
        <w:rPr>
          <w:rFonts w:ascii="Arial" w:hAnsi="Arial" w:cs="Arial"/>
          <w:color w:val="0000FF"/>
        </w:rPr>
        <w:t> — образовательная деятельность осуществляется на государственном языке Российской Федерации.</w:t>
      </w:r>
    </w:p>
    <w:p w:rsidR="004C34AF" w:rsidRDefault="004C34AF" w:rsidP="004C34AF">
      <w:pPr>
        <w:pStyle w:val="a3"/>
        <w:shd w:val="clear" w:color="auto" w:fill="FFDDDD"/>
        <w:spacing w:before="48" w:beforeAutospacing="0" w:after="12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FF"/>
        </w:rPr>
        <w:t>Уровень общего образования</w:t>
      </w:r>
      <w:r>
        <w:rPr>
          <w:rFonts w:ascii="Arial" w:hAnsi="Arial" w:cs="Arial"/>
          <w:color w:val="0000FF"/>
        </w:rPr>
        <w:t> – дошкольное образование.</w:t>
      </w:r>
    </w:p>
    <w:p w:rsidR="004C34AF" w:rsidRDefault="004C34AF" w:rsidP="004C34AF">
      <w:pPr>
        <w:pStyle w:val="a3"/>
        <w:shd w:val="clear" w:color="auto" w:fill="FFDDDD"/>
        <w:spacing w:before="48" w:beforeAutospacing="0" w:after="120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FF"/>
        </w:rPr>
        <w:t>Форма обучения</w:t>
      </w:r>
      <w:r>
        <w:rPr>
          <w:rFonts w:ascii="Arial" w:hAnsi="Arial" w:cs="Arial"/>
          <w:color w:val="0000FF"/>
        </w:rPr>
        <w:t> – очная.</w:t>
      </w:r>
    </w:p>
    <w:p w:rsidR="004C34AF" w:rsidRDefault="004C34AF" w:rsidP="004C34AF">
      <w:pPr>
        <w:pStyle w:val="a3"/>
        <w:shd w:val="clear" w:color="auto" w:fill="FFDDDD"/>
        <w:spacing w:before="48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FF"/>
        </w:rPr>
        <w:t>Нормативный срок обучения определяется образовательной программой дошкольного образования (5 лет).</w:t>
      </w:r>
    </w:p>
    <w:p w:rsidR="004C34AF" w:rsidRDefault="004C34AF" w:rsidP="004C34AF">
      <w:pPr>
        <w:pStyle w:val="a3"/>
        <w:shd w:val="clear" w:color="auto" w:fill="FFDDDD"/>
        <w:spacing w:before="48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Pr="004C34AF" w:rsidRDefault="004C34AF" w:rsidP="004C34AF">
      <w:pPr>
        <w:shd w:val="clear" w:color="auto" w:fill="FFDDDD"/>
        <w:spacing w:after="0" w:line="240" w:lineRule="auto"/>
        <w:outlineLvl w:val="0"/>
        <w:rPr>
          <w:rFonts w:ascii="Arial" w:eastAsia="Times New Roman" w:hAnsi="Arial" w:cs="Arial"/>
          <w:b/>
          <w:bCs/>
          <w:color w:val="8034A9"/>
          <w:kern w:val="36"/>
          <w:sz w:val="36"/>
          <w:szCs w:val="36"/>
          <w:lang w:eastAsia="ru-RU"/>
        </w:rPr>
      </w:pPr>
      <w:r w:rsidRPr="004C34AF">
        <w:rPr>
          <w:rFonts w:ascii="Arial" w:eastAsia="Times New Roman" w:hAnsi="Arial" w:cs="Arial"/>
          <w:b/>
          <w:bCs/>
          <w:color w:val="000080"/>
          <w:kern w:val="36"/>
          <w:sz w:val="36"/>
          <w:szCs w:val="36"/>
          <w:lang w:eastAsia="ru-RU"/>
        </w:rPr>
        <w:t>Информация о численности обучающихся</w:t>
      </w: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Количество воспитанников на 01 </w:t>
      </w:r>
      <w:proofErr w:type="gramStart"/>
      <w:r w:rsidRPr="004C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  2025</w:t>
      </w:r>
      <w:proofErr w:type="gramEnd"/>
      <w:r w:rsidRPr="004C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- 120 человек.</w:t>
      </w:r>
    </w:p>
    <w:p w:rsid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P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34AF" w:rsidRPr="004C34AF" w:rsidRDefault="004C34AF" w:rsidP="004C34A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4C34AF">
        <w:rPr>
          <w:color w:val="222222"/>
          <w:sz w:val="28"/>
          <w:szCs w:val="28"/>
        </w:rPr>
        <w:t>Численность обучающихся по основной образовательной программе ДОУ (ООП) за счет бюджетных ассигнований федерального бюджета, бюджетов субъектов Российской Фе</w:t>
      </w:r>
      <w:r>
        <w:rPr>
          <w:color w:val="222222"/>
          <w:sz w:val="28"/>
          <w:szCs w:val="28"/>
        </w:rPr>
        <w:t xml:space="preserve">дерации, местных бюджетов – 120 </w:t>
      </w:r>
      <w:r w:rsidRPr="004C34AF">
        <w:rPr>
          <w:color w:val="222222"/>
          <w:sz w:val="28"/>
          <w:szCs w:val="28"/>
        </w:rPr>
        <w:t>воспитанников;</w:t>
      </w:r>
    </w:p>
    <w:p w:rsidR="004C34AF" w:rsidRDefault="004C34AF" w:rsidP="004C34A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4C34AF">
        <w:rPr>
          <w:color w:val="222222"/>
          <w:sz w:val="28"/>
          <w:szCs w:val="28"/>
        </w:rPr>
        <w:t>Численность обучающихся по ООП по договорам об образовании за счет средств физического и (или) юриди</w:t>
      </w:r>
      <w:r>
        <w:rPr>
          <w:color w:val="222222"/>
          <w:sz w:val="28"/>
          <w:szCs w:val="28"/>
        </w:rPr>
        <w:t>ческого лица –  0 воспитанников.</w:t>
      </w:r>
    </w:p>
    <w:p w:rsidR="004C34AF" w:rsidRDefault="004C34AF" w:rsidP="004C34A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4C34AF" w:rsidRPr="004C34AF" w:rsidRDefault="004C34AF" w:rsidP="004C3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4A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Язык, на котором осуществляется образование (обучение) – русский.</w:t>
      </w:r>
    </w:p>
    <w:p w:rsidR="004C34AF" w:rsidRPr="004C34AF" w:rsidRDefault="004C34AF" w:rsidP="004C34A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</w:p>
    <w:p w:rsidR="00E07AF0" w:rsidRDefault="00E07AF0">
      <w:bookmarkStart w:id="0" w:name="_GoBack"/>
      <w:bookmarkEnd w:id="0"/>
    </w:p>
    <w:sectPr w:rsidR="00E0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AF"/>
    <w:rsid w:val="004C34AF"/>
    <w:rsid w:val="00E0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4F15"/>
  <w15:chartTrackingRefBased/>
  <w15:docId w15:val="{7A44184C-CE85-4DD9-8A5D-AF7131E7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3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2025-01-21T05:59:00Z</dcterms:created>
  <dcterms:modified xsi:type="dcterms:W3CDTF">2025-01-21T06:06:00Z</dcterms:modified>
</cp:coreProperties>
</file>